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C8D7" w14:textId="77777777" w:rsidR="001C02E1" w:rsidRDefault="001C02E1" w:rsidP="001C02E1">
      <w:pPr>
        <w:pStyle w:val="Pa0"/>
        <w:jc w:val="center"/>
        <w:rPr>
          <w:rStyle w:val="A2"/>
          <w:sz w:val="36"/>
        </w:rPr>
      </w:pPr>
      <w:r w:rsidRPr="008C4208">
        <w:rPr>
          <w:rStyle w:val="A2"/>
          <w:sz w:val="36"/>
        </w:rPr>
        <w:t>North Cadbury Village Hall</w:t>
      </w:r>
      <w:r>
        <w:rPr>
          <w:rStyle w:val="A2"/>
          <w:sz w:val="36"/>
        </w:rPr>
        <w:t xml:space="preserve"> and Recreation Ground</w:t>
      </w:r>
    </w:p>
    <w:p w14:paraId="2ED3B094" w14:textId="77777777" w:rsidR="001C02E1" w:rsidRPr="003403C5" w:rsidRDefault="001C02E1" w:rsidP="001C02E1">
      <w:pPr>
        <w:spacing w:after="200" w:line="360" w:lineRule="auto"/>
        <w:jc w:val="center"/>
        <w:rPr>
          <w:rStyle w:val="A2"/>
          <w:rFonts w:ascii="Arial" w:hAnsi="Arial" w:cs="Arial"/>
          <w:sz w:val="22"/>
          <w:u w:val="single"/>
        </w:rPr>
      </w:pPr>
      <w:r w:rsidRPr="003403C5">
        <w:rPr>
          <w:rFonts w:ascii="Arial" w:hAnsi="Arial" w:cs="Arial"/>
          <w:sz w:val="20"/>
        </w:rPr>
        <w:t>Registered Charity No 304592</w:t>
      </w:r>
    </w:p>
    <w:p w14:paraId="42D69AEF" w14:textId="1D5694AC" w:rsidR="00BF3E5C" w:rsidRDefault="00BF3E5C" w:rsidP="001C02E1">
      <w:pPr>
        <w:pStyle w:val="NormalWeb"/>
        <w:jc w:val="center"/>
        <w:rPr>
          <w:rFonts w:ascii="Arial" w:hAnsi="Arial" w:cs="Arial"/>
          <w:b/>
          <w:color w:val="000000"/>
          <w:sz w:val="27"/>
          <w:szCs w:val="27"/>
          <w:u w:val="single"/>
        </w:rPr>
      </w:pPr>
      <w:r w:rsidRPr="001C02E1">
        <w:rPr>
          <w:rFonts w:ascii="Arial" w:hAnsi="Arial" w:cs="Arial"/>
          <w:b/>
          <w:color w:val="000000"/>
          <w:sz w:val="27"/>
          <w:szCs w:val="27"/>
          <w:u w:val="single"/>
        </w:rPr>
        <w:t>Finance Policy</w:t>
      </w:r>
    </w:p>
    <w:p w14:paraId="1D924515" w14:textId="77777777" w:rsidR="001C02E1" w:rsidRPr="001C02E1" w:rsidRDefault="001C02E1" w:rsidP="001C02E1">
      <w:pPr>
        <w:pStyle w:val="NormalWeb"/>
        <w:jc w:val="center"/>
        <w:rPr>
          <w:rFonts w:ascii="Arial" w:hAnsi="Arial" w:cs="Arial"/>
          <w:b/>
          <w:color w:val="000000"/>
          <w:u w:val="single"/>
        </w:rPr>
      </w:pPr>
    </w:p>
    <w:p w14:paraId="3E02A881" w14:textId="77777777" w:rsidR="00BF3E5C" w:rsidRPr="001C02E1" w:rsidRDefault="00BF3E5C" w:rsidP="00BF3E5C">
      <w:pPr>
        <w:pStyle w:val="NormalWeb"/>
        <w:rPr>
          <w:rFonts w:ascii="Arial" w:hAnsi="Arial" w:cs="Arial"/>
          <w:b/>
          <w:color w:val="000000"/>
          <w:u w:val="single"/>
        </w:rPr>
      </w:pPr>
      <w:r w:rsidRPr="001C02E1">
        <w:rPr>
          <w:rFonts w:ascii="Arial" w:hAnsi="Arial" w:cs="Arial"/>
          <w:b/>
          <w:color w:val="000000"/>
          <w:u w:val="single"/>
        </w:rPr>
        <w:t>Financial Records and Accounts</w:t>
      </w:r>
    </w:p>
    <w:p w14:paraId="07072300"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1 - Financial records must be kept so that:</w:t>
      </w:r>
    </w:p>
    <w:p w14:paraId="37D66B13"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The charity meets its legal and other statutory obligations, such as Charity Acts and common law.</w:t>
      </w:r>
    </w:p>
    <w:p w14:paraId="37D69AF5"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The trustees have proper financial control of the organisation.</w:t>
      </w:r>
    </w:p>
    <w:p w14:paraId="3F0387CA"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The organisation meets the contractual obligations and requirements of funders.</w:t>
      </w:r>
    </w:p>
    <w:p w14:paraId="057D219C" w14:textId="77777777" w:rsidR="00BF3E5C" w:rsidRPr="001C02E1" w:rsidRDefault="00BF3E5C" w:rsidP="00BF3E5C">
      <w:pPr>
        <w:pStyle w:val="NormalWeb"/>
        <w:rPr>
          <w:rFonts w:ascii="Arial" w:hAnsi="Arial" w:cs="Arial"/>
          <w:color w:val="000000"/>
        </w:rPr>
      </w:pPr>
    </w:p>
    <w:p w14:paraId="2C7F0D41"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2 - The books of accounts must include:</w:t>
      </w:r>
    </w:p>
    <w:p w14:paraId="212C3734"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A cashbook analysing all the transactions appearing on the bank accounts</w:t>
      </w:r>
      <w:r w:rsidR="009566D5" w:rsidRPr="001C02E1">
        <w:rPr>
          <w:rFonts w:ascii="Arial" w:hAnsi="Arial" w:cs="Arial"/>
          <w:color w:val="000000"/>
        </w:rPr>
        <w:t>.</w:t>
      </w:r>
    </w:p>
    <w:p w14:paraId="384E8F65"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A petty cash book if cash payments are being made.</w:t>
      </w:r>
    </w:p>
    <w:p w14:paraId="7346715B" w14:textId="77777777" w:rsidR="001C02E1" w:rsidRDefault="001C02E1" w:rsidP="00BF3E5C">
      <w:pPr>
        <w:pStyle w:val="NormalWeb"/>
        <w:rPr>
          <w:rFonts w:ascii="Arial" w:hAnsi="Arial" w:cs="Arial"/>
          <w:color w:val="000000"/>
        </w:rPr>
      </w:pPr>
    </w:p>
    <w:p w14:paraId="030BD98A" w14:textId="0881B697" w:rsidR="00BF3E5C" w:rsidRPr="001C02E1" w:rsidRDefault="00BF3E5C" w:rsidP="00BF3E5C">
      <w:pPr>
        <w:pStyle w:val="NormalWeb"/>
        <w:rPr>
          <w:rFonts w:ascii="Arial" w:hAnsi="Arial" w:cs="Arial"/>
          <w:color w:val="000000"/>
        </w:rPr>
      </w:pPr>
      <w:r w:rsidRPr="001C02E1">
        <w:rPr>
          <w:rFonts w:ascii="Arial" w:hAnsi="Arial" w:cs="Arial"/>
          <w:color w:val="000000"/>
        </w:rPr>
        <w:t>3 - Accounts must be drawn up at the end of each financial year within 6 months of the financial year end.   These will be examined by an appropriately qualified auditor/independent examiner and then presented to the next Annual General Meeting.</w:t>
      </w:r>
    </w:p>
    <w:p w14:paraId="78A5260C"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4 - A report comparing actual income and expenditure with the comparative figures should be presented to the trustees every t</w:t>
      </w:r>
      <w:r w:rsidR="00C94968" w:rsidRPr="001C02E1">
        <w:rPr>
          <w:rFonts w:ascii="Arial" w:hAnsi="Arial" w:cs="Arial"/>
          <w:color w:val="000000"/>
        </w:rPr>
        <w:t>wo</w:t>
      </w:r>
      <w:r w:rsidRPr="001C02E1">
        <w:rPr>
          <w:rFonts w:ascii="Arial" w:hAnsi="Arial" w:cs="Arial"/>
          <w:color w:val="000000"/>
        </w:rPr>
        <w:t xml:space="preserve"> months or whenever meetings take place.</w:t>
      </w:r>
    </w:p>
    <w:p w14:paraId="72B18CED"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 xml:space="preserve">5 – At the AGM a suitably qualified auditor/independent examiner will be appointed and </w:t>
      </w:r>
      <w:proofErr w:type="gramStart"/>
      <w:r w:rsidRPr="001C02E1">
        <w:rPr>
          <w:rFonts w:ascii="Arial" w:hAnsi="Arial" w:cs="Arial"/>
          <w:color w:val="000000"/>
        </w:rPr>
        <w:t>will</w:t>
      </w:r>
      <w:proofErr w:type="gramEnd"/>
      <w:r w:rsidRPr="001C02E1">
        <w:rPr>
          <w:rFonts w:ascii="Arial" w:hAnsi="Arial" w:cs="Arial"/>
          <w:color w:val="000000"/>
        </w:rPr>
        <w:t xml:space="preserve"> responsible for examining the financial statements for the following year.</w:t>
      </w:r>
    </w:p>
    <w:p w14:paraId="20784687" w14:textId="77777777" w:rsidR="00BF3E5C" w:rsidRPr="001C02E1" w:rsidRDefault="00BF3E5C" w:rsidP="00BF3E5C">
      <w:pPr>
        <w:pStyle w:val="NormalWeb"/>
        <w:rPr>
          <w:rFonts w:ascii="Arial" w:hAnsi="Arial" w:cs="Arial"/>
          <w:color w:val="000000"/>
        </w:rPr>
      </w:pPr>
    </w:p>
    <w:p w14:paraId="41366835" w14:textId="4E0A744E" w:rsidR="00BF3E5C" w:rsidRDefault="00BF3E5C" w:rsidP="00BF3E5C">
      <w:pPr>
        <w:pStyle w:val="NormalWeb"/>
        <w:rPr>
          <w:rFonts w:ascii="Arial" w:hAnsi="Arial" w:cs="Arial"/>
          <w:color w:val="000000"/>
        </w:rPr>
      </w:pPr>
    </w:p>
    <w:p w14:paraId="021CC1CF" w14:textId="2443E423" w:rsidR="001C02E1" w:rsidRDefault="001C02E1" w:rsidP="00BF3E5C">
      <w:pPr>
        <w:pStyle w:val="NormalWeb"/>
        <w:rPr>
          <w:rFonts w:ascii="Arial" w:hAnsi="Arial" w:cs="Arial"/>
          <w:color w:val="000000"/>
        </w:rPr>
      </w:pPr>
    </w:p>
    <w:p w14:paraId="14A4D1D5" w14:textId="77777777" w:rsidR="00BF3E5C" w:rsidRPr="001C02E1" w:rsidRDefault="00BF3E5C" w:rsidP="00BF3E5C">
      <w:pPr>
        <w:pStyle w:val="NormalWeb"/>
        <w:rPr>
          <w:rFonts w:ascii="Arial" w:hAnsi="Arial" w:cs="Arial"/>
          <w:b/>
          <w:color w:val="000000"/>
          <w:u w:val="single"/>
        </w:rPr>
      </w:pPr>
      <w:r w:rsidRPr="001C02E1">
        <w:rPr>
          <w:rFonts w:ascii="Arial" w:hAnsi="Arial" w:cs="Arial"/>
          <w:b/>
          <w:color w:val="000000"/>
          <w:u w:val="single"/>
        </w:rPr>
        <w:lastRenderedPageBreak/>
        <w:t>Banking</w:t>
      </w:r>
    </w:p>
    <w:p w14:paraId="121297D9"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1 - The Charity will bank with Barclays Bank and accounts will be held in the name of the charity. The following accounts will be maintained:</w:t>
      </w:r>
    </w:p>
    <w:p w14:paraId="6E580D89" w14:textId="77777777" w:rsidR="00BF3E5C" w:rsidRPr="001C02E1" w:rsidRDefault="009566D5" w:rsidP="00BF3E5C">
      <w:pPr>
        <w:pStyle w:val="NormalWeb"/>
        <w:rPr>
          <w:rFonts w:ascii="Arial" w:hAnsi="Arial" w:cs="Arial"/>
          <w:color w:val="000000"/>
        </w:rPr>
      </w:pPr>
      <w:r w:rsidRPr="001C02E1">
        <w:rPr>
          <w:rFonts w:ascii="Arial" w:hAnsi="Arial" w:cs="Arial"/>
          <w:color w:val="000000"/>
        </w:rPr>
        <w:t>C</w:t>
      </w:r>
      <w:r w:rsidR="00BF3E5C" w:rsidRPr="001C02E1">
        <w:rPr>
          <w:rFonts w:ascii="Arial" w:hAnsi="Arial" w:cs="Arial"/>
          <w:color w:val="000000"/>
        </w:rPr>
        <w:t>urrent account</w:t>
      </w:r>
    </w:p>
    <w:p w14:paraId="430C3954"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Cottage account</w:t>
      </w:r>
    </w:p>
    <w:p w14:paraId="47002F65" w14:textId="77777777" w:rsidR="00BF3E5C" w:rsidRPr="001C02E1" w:rsidRDefault="009566D5" w:rsidP="00BF3E5C">
      <w:pPr>
        <w:pStyle w:val="NormalWeb"/>
        <w:rPr>
          <w:rFonts w:ascii="Arial" w:hAnsi="Arial" w:cs="Arial"/>
          <w:color w:val="000000"/>
        </w:rPr>
      </w:pPr>
      <w:r w:rsidRPr="001C02E1">
        <w:rPr>
          <w:rFonts w:ascii="Arial" w:hAnsi="Arial" w:cs="Arial"/>
          <w:color w:val="000000"/>
        </w:rPr>
        <w:t>R</w:t>
      </w:r>
      <w:r w:rsidR="00BF3E5C" w:rsidRPr="001C02E1">
        <w:rPr>
          <w:rFonts w:ascii="Arial" w:hAnsi="Arial" w:cs="Arial"/>
          <w:color w:val="000000"/>
        </w:rPr>
        <w:t>eserve account</w:t>
      </w:r>
    </w:p>
    <w:p w14:paraId="6D271466"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 xml:space="preserve">2 - The bank mandate will always be approved and </w:t>
      </w:r>
      <w:proofErr w:type="spellStart"/>
      <w:r w:rsidRPr="001C02E1">
        <w:rPr>
          <w:rFonts w:ascii="Arial" w:hAnsi="Arial" w:cs="Arial"/>
          <w:color w:val="000000"/>
        </w:rPr>
        <w:t>minuted</w:t>
      </w:r>
      <w:proofErr w:type="spellEnd"/>
      <w:r w:rsidRPr="001C02E1">
        <w:rPr>
          <w:rFonts w:ascii="Arial" w:hAnsi="Arial" w:cs="Arial"/>
          <w:color w:val="000000"/>
        </w:rPr>
        <w:t xml:space="preserve"> by the trustees as will any changes to it.</w:t>
      </w:r>
    </w:p>
    <w:p w14:paraId="0F467DAD"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3 - The charity will require the bank to provide statements every month and these will be reconciled with the cash book at least every three</w:t>
      </w:r>
      <w:r w:rsidR="00AF01B3" w:rsidRPr="001C02E1">
        <w:rPr>
          <w:rFonts w:ascii="Arial" w:hAnsi="Arial" w:cs="Arial"/>
          <w:color w:val="000000"/>
        </w:rPr>
        <w:t xml:space="preserve"> months</w:t>
      </w:r>
      <w:r w:rsidRPr="001C02E1">
        <w:rPr>
          <w:rFonts w:ascii="Arial" w:hAnsi="Arial" w:cs="Arial"/>
          <w:color w:val="000000"/>
        </w:rPr>
        <w:t>.</w:t>
      </w:r>
    </w:p>
    <w:p w14:paraId="1E5009A0" w14:textId="77777777" w:rsidR="00BF3E5C" w:rsidRPr="001C02E1" w:rsidRDefault="009566D5" w:rsidP="00BF3E5C">
      <w:pPr>
        <w:pStyle w:val="NormalWeb"/>
        <w:rPr>
          <w:rFonts w:ascii="Arial" w:hAnsi="Arial" w:cs="Arial"/>
          <w:color w:val="000000"/>
        </w:rPr>
      </w:pPr>
      <w:r w:rsidRPr="001C02E1">
        <w:rPr>
          <w:rFonts w:ascii="Arial" w:hAnsi="Arial" w:cs="Arial"/>
          <w:color w:val="000000"/>
        </w:rPr>
        <w:t>4 - T</w:t>
      </w:r>
      <w:r w:rsidR="00BF3E5C" w:rsidRPr="001C02E1">
        <w:rPr>
          <w:rFonts w:ascii="Arial" w:hAnsi="Arial" w:cs="Arial"/>
          <w:color w:val="000000"/>
        </w:rPr>
        <w:t>he charity will not use any other bank or financial institution or use overdraft facilities or loan without of the agreement of the trustees.</w:t>
      </w:r>
    </w:p>
    <w:p w14:paraId="7F8E064E" w14:textId="77777777" w:rsidR="00BF3E5C" w:rsidRPr="001C02E1" w:rsidRDefault="00BF3E5C" w:rsidP="00BF3E5C">
      <w:pPr>
        <w:pStyle w:val="NormalWeb"/>
        <w:rPr>
          <w:rFonts w:ascii="Arial" w:hAnsi="Arial" w:cs="Arial"/>
          <w:color w:val="000000"/>
        </w:rPr>
      </w:pPr>
    </w:p>
    <w:p w14:paraId="0694CD9C" w14:textId="77777777" w:rsidR="00BF3E5C" w:rsidRPr="001C02E1" w:rsidRDefault="00BF3E5C" w:rsidP="00BF3E5C">
      <w:pPr>
        <w:pStyle w:val="NormalWeb"/>
        <w:rPr>
          <w:rFonts w:ascii="Arial" w:hAnsi="Arial" w:cs="Arial"/>
          <w:b/>
          <w:color w:val="000000"/>
          <w:u w:val="single"/>
        </w:rPr>
      </w:pPr>
      <w:r w:rsidRPr="001C02E1">
        <w:rPr>
          <w:rFonts w:ascii="Arial" w:hAnsi="Arial" w:cs="Arial"/>
          <w:b/>
          <w:color w:val="000000"/>
          <w:u w:val="single"/>
        </w:rPr>
        <w:t>Income</w:t>
      </w:r>
      <w:r w:rsidR="001A081F" w:rsidRPr="001C02E1">
        <w:rPr>
          <w:rFonts w:ascii="Arial" w:hAnsi="Arial" w:cs="Arial"/>
          <w:b/>
          <w:color w:val="000000"/>
          <w:u w:val="single"/>
        </w:rPr>
        <w:t xml:space="preserve"> and expenditure</w:t>
      </w:r>
    </w:p>
    <w:p w14:paraId="15A0831C"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1 - All monies received will be recorded promptly in the cash analysis book and banked without delay</w:t>
      </w:r>
      <w:r w:rsidR="009566D5" w:rsidRPr="001C02E1">
        <w:rPr>
          <w:rFonts w:ascii="Arial" w:hAnsi="Arial" w:cs="Arial"/>
          <w:color w:val="000000"/>
        </w:rPr>
        <w:t xml:space="preserve">. </w:t>
      </w:r>
      <w:r w:rsidRPr="001C02E1">
        <w:rPr>
          <w:rFonts w:ascii="Arial" w:hAnsi="Arial" w:cs="Arial"/>
          <w:color w:val="000000"/>
        </w:rPr>
        <w:t xml:space="preserve"> The </w:t>
      </w:r>
      <w:r w:rsidR="00AF01B3" w:rsidRPr="001C02E1">
        <w:rPr>
          <w:rFonts w:ascii="Arial" w:hAnsi="Arial" w:cs="Arial"/>
          <w:color w:val="000000"/>
        </w:rPr>
        <w:t>treasurer</w:t>
      </w:r>
      <w:r w:rsidRPr="001C02E1">
        <w:rPr>
          <w:rFonts w:ascii="Arial" w:hAnsi="Arial" w:cs="Arial"/>
          <w:color w:val="000000"/>
        </w:rPr>
        <w:t xml:space="preserve"> will maintain files of documentation to back this up.</w:t>
      </w:r>
    </w:p>
    <w:p w14:paraId="49D28DCE" w14:textId="77777777" w:rsidR="009566D5" w:rsidRPr="001C02E1" w:rsidRDefault="00BF3E5C" w:rsidP="00BF3E5C">
      <w:pPr>
        <w:pStyle w:val="NormalWeb"/>
        <w:rPr>
          <w:rFonts w:ascii="Arial" w:hAnsi="Arial" w:cs="Arial"/>
          <w:color w:val="000000"/>
        </w:rPr>
      </w:pPr>
      <w:r w:rsidRPr="001C02E1">
        <w:rPr>
          <w:rFonts w:ascii="Arial" w:hAnsi="Arial" w:cs="Arial"/>
          <w:color w:val="000000"/>
        </w:rPr>
        <w:t xml:space="preserve">2 - The aim is to ensure that all expenditure is on the charity's business and is properly authorised and that this can be demonstrated. </w:t>
      </w:r>
    </w:p>
    <w:p w14:paraId="2D97005D" w14:textId="77777777" w:rsidR="00C94968" w:rsidRPr="001C02E1" w:rsidRDefault="00BF3E5C" w:rsidP="00C94968">
      <w:pPr>
        <w:pStyle w:val="NormalWeb"/>
        <w:rPr>
          <w:rFonts w:ascii="Arial" w:hAnsi="Arial" w:cs="Arial"/>
          <w:color w:val="000000"/>
        </w:rPr>
      </w:pPr>
      <w:r w:rsidRPr="001C02E1">
        <w:rPr>
          <w:rFonts w:ascii="Arial" w:hAnsi="Arial" w:cs="Arial"/>
          <w:color w:val="000000"/>
        </w:rPr>
        <w:t xml:space="preserve">3 - The Treasurer will be responsible for holding the cheque books (including unused and partly used cheque books) </w:t>
      </w:r>
      <w:r w:rsidR="00AF01B3" w:rsidRPr="001C02E1">
        <w:rPr>
          <w:rFonts w:ascii="Arial" w:hAnsi="Arial" w:cs="Arial"/>
          <w:color w:val="000000"/>
        </w:rPr>
        <w:t xml:space="preserve">and paying in books </w:t>
      </w:r>
      <w:r w:rsidRPr="001C02E1">
        <w:rPr>
          <w:rFonts w:ascii="Arial" w:hAnsi="Arial" w:cs="Arial"/>
          <w:color w:val="000000"/>
        </w:rPr>
        <w:t xml:space="preserve">which should be kept </w:t>
      </w:r>
      <w:r w:rsidR="009566D5" w:rsidRPr="001C02E1">
        <w:rPr>
          <w:rFonts w:ascii="Arial" w:hAnsi="Arial" w:cs="Arial"/>
          <w:color w:val="000000"/>
        </w:rPr>
        <w:t>securely</w:t>
      </w:r>
      <w:r w:rsidRPr="001C02E1">
        <w:rPr>
          <w:rFonts w:ascii="Arial" w:hAnsi="Arial" w:cs="Arial"/>
          <w:color w:val="000000"/>
        </w:rPr>
        <w:t>.</w:t>
      </w:r>
    </w:p>
    <w:p w14:paraId="14F5B22D" w14:textId="77777777" w:rsidR="00BF3E5C" w:rsidRPr="001C02E1" w:rsidRDefault="00C94968" w:rsidP="00BF3E5C">
      <w:pPr>
        <w:pStyle w:val="NormalWeb"/>
        <w:rPr>
          <w:rFonts w:ascii="Arial" w:hAnsi="Arial" w:cs="Arial"/>
          <w:color w:val="000000"/>
        </w:rPr>
      </w:pPr>
      <w:r w:rsidRPr="001C02E1">
        <w:rPr>
          <w:rFonts w:ascii="Arial" w:hAnsi="Arial" w:cs="Arial"/>
          <w:color w:val="000000"/>
        </w:rPr>
        <w:t>4</w:t>
      </w:r>
      <w:r w:rsidR="00BF3E5C" w:rsidRPr="001C02E1">
        <w:rPr>
          <w:rFonts w:ascii="Arial" w:hAnsi="Arial" w:cs="Arial"/>
          <w:color w:val="000000"/>
        </w:rPr>
        <w:t xml:space="preserve"> - Blank cheques will </w:t>
      </w:r>
      <w:r w:rsidR="009566D5" w:rsidRPr="001C02E1">
        <w:rPr>
          <w:rFonts w:ascii="Arial" w:hAnsi="Arial" w:cs="Arial"/>
          <w:color w:val="000000"/>
        </w:rPr>
        <w:t>never</w:t>
      </w:r>
      <w:r w:rsidR="00BF3E5C" w:rsidRPr="001C02E1">
        <w:rPr>
          <w:rFonts w:ascii="Arial" w:hAnsi="Arial" w:cs="Arial"/>
          <w:color w:val="000000"/>
        </w:rPr>
        <w:t xml:space="preserve"> be signed.</w:t>
      </w:r>
    </w:p>
    <w:p w14:paraId="30C11947" w14:textId="77777777" w:rsidR="00BF3E5C" w:rsidRPr="001C02E1" w:rsidRDefault="00C94968" w:rsidP="00BF3E5C">
      <w:pPr>
        <w:pStyle w:val="NormalWeb"/>
        <w:rPr>
          <w:rFonts w:ascii="Arial" w:hAnsi="Arial" w:cs="Arial"/>
          <w:color w:val="000000"/>
        </w:rPr>
      </w:pPr>
      <w:r w:rsidRPr="001C02E1">
        <w:rPr>
          <w:rFonts w:ascii="Arial" w:hAnsi="Arial" w:cs="Arial"/>
          <w:color w:val="000000"/>
        </w:rPr>
        <w:t>5</w:t>
      </w:r>
      <w:r w:rsidR="00BF3E5C" w:rsidRPr="001C02E1">
        <w:rPr>
          <w:rFonts w:ascii="Arial" w:hAnsi="Arial" w:cs="Arial"/>
          <w:color w:val="000000"/>
        </w:rPr>
        <w:t xml:space="preserve"> - No </w:t>
      </w:r>
      <w:r w:rsidR="00AF01B3" w:rsidRPr="001C02E1">
        <w:rPr>
          <w:rFonts w:ascii="Arial" w:hAnsi="Arial" w:cs="Arial"/>
          <w:color w:val="000000"/>
        </w:rPr>
        <w:t>payment will be made</w:t>
      </w:r>
      <w:r w:rsidR="00BF3E5C" w:rsidRPr="001C02E1">
        <w:rPr>
          <w:rFonts w:ascii="Arial" w:hAnsi="Arial" w:cs="Arial"/>
          <w:color w:val="000000"/>
        </w:rPr>
        <w:t xml:space="preserve"> without original documentation (see below).</w:t>
      </w:r>
    </w:p>
    <w:p w14:paraId="6AB4305B" w14:textId="34510441" w:rsidR="009566D5" w:rsidRDefault="009566D5" w:rsidP="00BF3E5C">
      <w:pPr>
        <w:pStyle w:val="NormalWeb"/>
        <w:rPr>
          <w:rFonts w:ascii="Arial" w:hAnsi="Arial" w:cs="Arial"/>
          <w:color w:val="000000"/>
        </w:rPr>
      </w:pPr>
    </w:p>
    <w:p w14:paraId="231CF041" w14:textId="2839C1C2" w:rsidR="001C02E1" w:rsidRDefault="001C02E1" w:rsidP="00BF3E5C">
      <w:pPr>
        <w:pStyle w:val="NormalWeb"/>
        <w:rPr>
          <w:rFonts w:ascii="Arial" w:hAnsi="Arial" w:cs="Arial"/>
          <w:color w:val="000000"/>
        </w:rPr>
      </w:pPr>
    </w:p>
    <w:p w14:paraId="4ACB08A4" w14:textId="6A175B42" w:rsidR="001C02E1" w:rsidRDefault="001C02E1" w:rsidP="00BF3E5C">
      <w:pPr>
        <w:pStyle w:val="NormalWeb"/>
        <w:rPr>
          <w:rFonts w:ascii="Arial" w:hAnsi="Arial" w:cs="Arial"/>
          <w:color w:val="000000"/>
        </w:rPr>
      </w:pPr>
    </w:p>
    <w:p w14:paraId="1D14F175" w14:textId="477FE05B" w:rsidR="001C02E1" w:rsidRDefault="001C02E1" w:rsidP="00BF3E5C">
      <w:pPr>
        <w:pStyle w:val="NormalWeb"/>
        <w:rPr>
          <w:rFonts w:ascii="Arial" w:hAnsi="Arial" w:cs="Arial"/>
          <w:color w:val="000000"/>
        </w:rPr>
      </w:pPr>
    </w:p>
    <w:p w14:paraId="0FCEEE82" w14:textId="77777777" w:rsidR="001C02E1" w:rsidRPr="001C02E1" w:rsidRDefault="001C02E1" w:rsidP="00BF3E5C">
      <w:pPr>
        <w:pStyle w:val="NormalWeb"/>
        <w:rPr>
          <w:rFonts w:ascii="Arial" w:hAnsi="Arial" w:cs="Arial"/>
          <w:color w:val="000000"/>
        </w:rPr>
      </w:pPr>
    </w:p>
    <w:p w14:paraId="1DB0124A" w14:textId="77777777" w:rsidR="00BF3E5C" w:rsidRPr="001C02E1" w:rsidRDefault="00BF3E5C" w:rsidP="00BF3E5C">
      <w:pPr>
        <w:pStyle w:val="NormalWeb"/>
        <w:rPr>
          <w:rFonts w:ascii="Arial" w:hAnsi="Arial" w:cs="Arial"/>
          <w:b/>
          <w:color w:val="000000"/>
          <w:u w:val="single"/>
        </w:rPr>
      </w:pPr>
      <w:r w:rsidRPr="001C02E1">
        <w:rPr>
          <w:rFonts w:ascii="Arial" w:hAnsi="Arial" w:cs="Arial"/>
          <w:b/>
          <w:color w:val="000000"/>
          <w:u w:val="single"/>
        </w:rPr>
        <w:lastRenderedPageBreak/>
        <w:t>Payment documentation</w:t>
      </w:r>
    </w:p>
    <w:p w14:paraId="06BA64B2" w14:textId="77777777" w:rsidR="00AF01B3" w:rsidRPr="001C02E1" w:rsidRDefault="00BF3E5C" w:rsidP="00BF3E5C">
      <w:pPr>
        <w:pStyle w:val="NormalWeb"/>
        <w:rPr>
          <w:rFonts w:ascii="Arial" w:hAnsi="Arial" w:cs="Arial"/>
          <w:color w:val="000000"/>
        </w:rPr>
      </w:pPr>
      <w:r w:rsidRPr="001C02E1">
        <w:rPr>
          <w:rFonts w:ascii="Arial" w:hAnsi="Arial" w:cs="Arial"/>
          <w:color w:val="000000"/>
        </w:rPr>
        <w:t xml:space="preserve">1 - Every payment out of the </w:t>
      </w:r>
      <w:r w:rsidR="00AF01B3" w:rsidRPr="001C02E1">
        <w:rPr>
          <w:rFonts w:ascii="Arial" w:hAnsi="Arial" w:cs="Arial"/>
          <w:color w:val="000000"/>
        </w:rPr>
        <w:t>c</w:t>
      </w:r>
      <w:r w:rsidRPr="001C02E1">
        <w:rPr>
          <w:rFonts w:ascii="Arial" w:hAnsi="Arial" w:cs="Arial"/>
          <w:color w:val="000000"/>
        </w:rPr>
        <w:t xml:space="preserve">harity's bank accounts will be evidenced by an original invoice. That original invoice will be </w:t>
      </w:r>
      <w:r w:rsidR="00AF01B3" w:rsidRPr="001C02E1">
        <w:rPr>
          <w:rFonts w:ascii="Arial" w:hAnsi="Arial" w:cs="Arial"/>
          <w:color w:val="000000"/>
        </w:rPr>
        <w:t xml:space="preserve">referenced and </w:t>
      </w:r>
      <w:r w:rsidRPr="001C02E1">
        <w:rPr>
          <w:rFonts w:ascii="Arial" w:hAnsi="Arial" w:cs="Arial"/>
          <w:color w:val="000000"/>
        </w:rPr>
        <w:t xml:space="preserve">retained by the </w:t>
      </w:r>
      <w:r w:rsidR="009566D5" w:rsidRPr="001C02E1">
        <w:rPr>
          <w:rFonts w:ascii="Arial" w:hAnsi="Arial" w:cs="Arial"/>
          <w:color w:val="000000"/>
        </w:rPr>
        <w:t>treasurer</w:t>
      </w:r>
      <w:r w:rsidRPr="001C02E1">
        <w:rPr>
          <w:rFonts w:ascii="Arial" w:hAnsi="Arial" w:cs="Arial"/>
          <w:color w:val="000000"/>
        </w:rPr>
        <w:t xml:space="preserve"> and filed</w:t>
      </w:r>
      <w:r w:rsidR="00AF01B3" w:rsidRPr="001C02E1">
        <w:rPr>
          <w:rFonts w:ascii="Arial" w:hAnsi="Arial" w:cs="Arial"/>
          <w:color w:val="000000"/>
        </w:rPr>
        <w:t xml:space="preserve"> (either as hard copy or online)</w:t>
      </w:r>
      <w:r w:rsidRPr="001C02E1">
        <w:rPr>
          <w:rFonts w:ascii="Arial" w:hAnsi="Arial" w:cs="Arial"/>
          <w:color w:val="000000"/>
        </w:rPr>
        <w:t xml:space="preserve">. </w:t>
      </w:r>
    </w:p>
    <w:p w14:paraId="37B5C2E7" w14:textId="77777777" w:rsidR="00BF3E5C" w:rsidRPr="001C02E1" w:rsidRDefault="00AF01B3" w:rsidP="00BF3E5C">
      <w:pPr>
        <w:pStyle w:val="NormalWeb"/>
        <w:rPr>
          <w:rFonts w:ascii="Arial" w:hAnsi="Arial" w:cs="Arial"/>
          <w:color w:val="000000"/>
        </w:rPr>
      </w:pPr>
      <w:r w:rsidRPr="001C02E1">
        <w:rPr>
          <w:rFonts w:ascii="Arial" w:hAnsi="Arial" w:cs="Arial"/>
          <w:color w:val="000000"/>
        </w:rPr>
        <w:t>2</w:t>
      </w:r>
      <w:r w:rsidR="00BF3E5C" w:rsidRPr="001C02E1">
        <w:rPr>
          <w:rFonts w:ascii="Arial" w:hAnsi="Arial" w:cs="Arial"/>
          <w:color w:val="000000"/>
        </w:rPr>
        <w:t xml:space="preserve"> - </w:t>
      </w:r>
      <w:r w:rsidRPr="001C02E1">
        <w:rPr>
          <w:rFonts w:ascii="Arial" w:hAnsi="Arial" w:cs="Arial"/>
          <w:color w:val="000000"/>
        </w:rPr>
        <w:t>A petty cash book will be maintained to document all income and expenditure in cash.   The petty cash tins will be reconciled with the petty cash book at least every 3 months.</w:t>
      </w:r>
    </w:p>
    <w:p w14:paraId="5302E146" w14:textId="77777777" w:rsidR="00BF3E5C" w:rsidRPr="001C02E1" w:rsidRDefault="009566D5" w:rsidP="00BF3E5C">
      <w:pPr>
        <w:pStyle w:val="NormalWeb"/>
        <w:rPr>
          <w:rFonts w:ascii="Arial" w:hAnsi="Arial" w:cs="Arial"/>
          <w:color w:val="000000"/>
        </w:rPr>
      </w:pPr>
      <w:r w:rsidRPr="001C02E1">
        <w:rPr>
          <w:rFonts w:ascii="Arial" w:hAnsi="Arial" w:cs="Arial"/>
          <w:color w:val="000000"/>
        </w:rPr>
        <w:t>3 -</w:t>
      </w:r>
      <w:r w:rsidR="00BF3E5C" w:rsidRPr="001C02E1">
        <w:rPr>
          <w:rFonts w:ascii="Arial" w:hAnsi="Arial" w:cs="Arial"/>
          <w:color w:val="000000"/>
        </w:rPr>
        <w:t xml:space="preserve"> Expenses / allowances. The </w:t>
      </w:r>
      <w:r w:rsidRPr="001C02E1">
        <w:rPr>
          <w:rFonts w:ascii="Arial" w:hAnsi="Arial" w:cs="Arial"/>
          <w:color w:val="000000"/>
        </w:rPr>
        <w:t>c</w:t>
      </w:r>
      <w:r w:rsidR="00BF3E5C" w:rsidRPr="001C02E1">
        <w:rPr>
          <w:rFonts w:ascii="Arial" w:hAnsi="Arial" w:cs="Arial"/>
          <w:color w:val="000000"/>
        </w:rPr>
        <w:t xml:space="preserve">harity will, if asked, reimburse expenditure paid for personally by </w:t>
      </w:r>
      <w:r w:rsidR="00AF01B3" w:rsidRPr="001C02E1">
        <w:rPr>
          <w:rFonts w:ascii="Arial" w:hAnsi="Arial" w:cs="Arial"/>
          <w:color w:val="000000"/>
        </w:rPr>
        <w:t>trustees</w:t>
      </w:r>
      <w:r w:rsidR="00BF3E5C" w:rsidRPr="001C02E1">
        <w:rPr>
          <w:rFonts w:ascii="Arial" w:hAnsi="Arial" w:cs="Arial"/>
          <w:color w:val="000000"/>
        </w:rPr>
        <w:t>, providing:</w:t>
      </w:r>
    </w:p>
    <w:p w14:paraId="30890D9A"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Fares are evidenced by tickets.</w:t>
      </w:r>
    </w:p>
    <w:p w14:paraId="14DB9840"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Other expenditure is evidenced by original receipts.</w:t>
      </w:r>
    </w:p>
    <w:p w14:paraId="476C97C8" w14:textId="70779A3B" w:rsidR="00AF01B3" w:rsidRDefault="00BF3E5C" w:rsidP="00BF3E5C">
      <w:pPr>
        <w:pStyle w:val="NormalWeb"/>
        <w:rPr>
          <w:rFonts w:ascii="Arial" w:hAnsi="Arial" w:cs="Arial"/>
          <w:color w:val="000000"/>
        </w:rPr>
      </w:pPr>
      <w:r w:rsidRPr="001C02E1">
        <w:rPr>
          <w:rFonts w:ascii="Arial" w:hAnsi="Arial" w:cs="Arial"/>
          <w:color w:val="000000"/>
        </w:rPr>
        <w:t>Car mileage is based on local authority scales.</w:t>
      </w:r>
    </w:p>
    <w:p w14:paraId="3764B21C" w14:textId="77777777" w:rsidR="001C02E1" w:rsidRPr="001C02E1" w:rsidRDefault="001C02E1" w:rsidP="00BF3E5C">
      <w:pPr>
        <w:pStyle w:val="NormalWeb"/>
        <w:rPr>
          <w:rFonts w:ascii="Arial" w:hAnsi="Arial" w:cs="Arial"/>
          <w:b/>
          <w:color w:val="000000"/>
          <w:u w:val="single"/>
        </w:rPr>
      </w:pPr>
    </w:p>
    <w:p w14:paraId="2C07A6E7" w14:textId="40293896" w:rsidR="00BF3E5C" w:rsidRPr="001C02E1" w:rsidRDefault="00AF01B3" w:rsidP="00BF3E5C">
      <w:pPr>
        <w:pStyle w:val="NormalWeb"/>
        <w:rPr>
          <w:rFonts w:ascii="Arial" w:hAnsi="Arial" w:cs="Arial"/>
          <w:b/>
          <w:color w:val="000000"/>
          <w:u w:val="single"/>
        </w:rPr>
      </w:pPr>
      <w:r w:rsidRPr="001C02E1">
        <w:rPr>
          <w:rFonts w:ascii="Arial" w:hAnsi="Arial" w:cs="Arial"/>
          <w:b/>
          <w:color w:val="000000"/>
          <w:u w:val="single"/>
        </w:rPr>
        <w:t xml:space="preserve">Payment </w:t>
      </w:r>
      <w:r w:rsidR="001C02E1" w:rsidRPr="001C02E1">
        <w:rPr>
          <w:rFonts w:ascii="Arial" w:hAnsi="Arial" w:cs="Arial"/>
          <w:b/>
          <w:color w:val="000000"/>
          <w:u w:val="single"/>
        </w:rPr>
        <w:t>authorisations</w:t>
      </w:r>
    </w:p>
    <w:p w14:paraId="3C9ABE31" w14:textId="77777777" w:rsidR="009566D5" w:rsidRPr="001C02E1" w:rsidRDefault="00BF3E5C" w:rsidP="00BF3E5C">
      <w:pPr>
        <w:pStyle w:val="NormalWeb"/>
        <w:rPr>
          <w:rFonts w:ascii="Arial" w:hAnsi="Arial" w:cs="Arial"/>
          <w:color w:val="000000"/>
        </w:rPr>
      </w:pPr>
      <w:r w:rsidRPr="001C02E1">
        <w:rPr>
          <w:rFonts w:ascii="Arial" w:hAnsi="Arial" w:cs="Arial"/>
          <w:color w:val="000000"/>
        </w:rPr>
        <w:t>1</w:t>
      </w:r>
      <w:r w:rsidR="009566D5" w:rsidRPr="001C02E1">
        <w:rPr>
          <w:rFonts w:ascii="Arial" w:hAnsi="Arial" w:cs="Arial"/>
          <w:color w:val="000000"/>
        </w:rPr>
        <w:t xml:space="preserve"> - </w:t>
      </w:r>
      <w:r w:rsidRPr="001C02E1">
        <w:rPr>
          <w:rFonts w:ascii="Arial" w:hAnsi="Arial" w:cs="Arial"/>
          <w:color w:val="000000"/>
        </w:rPr>
        <w:t xml:space="preserve">Each </w:t>
      </w:r>
      <w:r w:rsidR="00AF01B3" w:rsidRPr="001C02E1">
        <w:rPr>
          <w:rFonts w:ascii="Arial" w:hAnsi="Arial" w:cs="Arial"/>
          <w:color w:val="000000"/>
        </w:rPr>
        <w:t xml:space="preserve">payment </w:t>
      </w:r>
      <w:r w:rsidRPr="001C02E1">
        <w:rPr>
          <w:rFonts w:ascii="Arial" w:hAnsi="Arial" w:cs="Arial"/>
          <w:color w:val="000000"/>
        </w:rPr>
        <w:t xml:space="preserve">will be </w:t>
      </w:r>
      <w:r w:rsidR="00AF01B3" w:rsidRPr="001C02E1">
        <w:rPr>
          <w:rFonts w:ascii="Arial" w:hAnsi="Arial" w:cs="Arial"/>
          <w:color w:val="000000"/>
        </w:rPr>
        <w:t xml:space="preserve">authorised </w:t>
      </w:r>
      <w:r w:rsidRPr="001C02E1">
        <w:rPr>
          <w:rFonts w:ascii="Arial" w:hAnsi="Arial" w:cs="Arial"/>
          <w:color w:val="000000"/>
        </w:rPr>
        <w:t xml:space="preserve">by at least two people. </w:t>
      </w:r>
    </w:p>
    <w:p w14:paraId="177F2237" w14:textId="2D11AC92" w:rsidR="00BF3E5C" w:rsidRDefault="009566D5" w:rsidP="00BF3E5C">
      <w:pPr>
        <w:pStyle w:val="NormalWeb"/>
        <w:rPr>
          <w:rFonts w:ascii="Arial" w:hAnsi="Arial" w:cs="Arial"/>
          <w:color w:val="000000"/>
        </w:rPr>
      </w:pPr>
      <w:r w:rsidRPr="001C02E1">
        <w:rPr>
          <w:rFonts w:ascii="Arial" w:hAnsi="Arial" w:cs="Arial"/>
          <w:color w:val="000000"/>
        </w:rPr>
        <w:t>2 -</w:t>
      </w:r>
      <w:r w:rsidR="00AF01B3" w:rsidRPr="001C02E1">
        <w:rPr>
          <w:rFonts w:ascii="Arial" w:hAnsi="Arial" w:cs="Arial"/>
          <w:color w:val="000000"/>
        </w:rPr>
        <w:t xml:space="preserve"> A payment</w:t>
      </w:r>
      <w:r w:rsidR="00BF3E5C" w:rsidRPr="001C02E1">
        <w:rPr>
          <w:rFonts w:ascii="Arial" w:hAnsi="Arial" w:cs="Arial"/>
          <w:color w:val="000000"/>
        </w:rPr>
        <w:t xml:space="preserve"> must not be </w:t>
      </w:r>
      <w:r w:rsidR="00AF01B3" w:rsidRPr="001C02E1">
        <w:rPr>
          <w:rFonts w:ascii="Arial" w:hAnsi="Arial" w:cs="Arial"/>
          <w:color w:val="000000"/>
        </w:rPr>
        <w:t>authorised</w:t>
      </w:r>
      <w:r w:rsidR="00BF3E5C" w:rsidRPr="001C02E1">
        <w:rPr>
          <w:rFonts w:ascii="Arial" w:hAnsi="Arial" w:cs="Arial"/>
          <w:color w:val="000000"/>
        </w:rPr>
        <w:t xml:space="preserve"> by the person to whom it is </w:t>
      </w:r>
      <w:r w:rsidR="00AF01B3" w:rsidRPr="001C02E1">
        <w:rPr>
          <w:rFonts w:ascii="Arial" w:hAnsi="Arial" w:cs="Arial"/>
          <w:color w:val="000000"/>
        </w:rPr>
        <w:t>payable.</w:t>
      </w:r>
    </w:p>
    <w:p w14:paraId="1A16330F" w14:textId="10A0B6D7" w:rsidR="001C02E1" w:rsidRDefault="001C02E1" w:rsidP="001C02E1">
      <w:pPr>
        <w:pStyle w:val="NormalWeb"/>
        <w:rPr>
          <w:rFonts w:ascii="Arial" w:hAnsi="Arial" w:cs="Arial"/>
          <w:color w:val="000000"/>
        </w:rPr>
      </w:pPr>
    </w:p>
    <w:p w14:paraId="0092FFC5" w14:textId="226ADBBF" w:rsidR="001C02E1" w:rsidRDefault="001C02E1" w:rsidP="001C02E1">
      <w:pPr>
        <w:pStyle w:val="NormalWeb"/>
        <w:rPr>
          <w:rFonts w:ascii="Arial" w:hAnsi="Arial" w:cs="Arial"/>
          <w:color w:val="000000"/>
        </w:rPr>
      </w:pPr>
    </w:p>
    <w:p w14:paraId="787CE42F" w14:textId="6A4AD472" w:rsidR="001C02E1" w:rsidRDefault="001C02E1" w:rsidP="001C02E1">
      <w:pPr>
        <w:pStyle w:val="NormalWeb"/>
        <w:rPr>
          <w:rFonts w:ascii="Arial" w:hAnsi="Arial" w:cs="Arial"/>
          <w:color w:val="000000"/>
        </w:rPr>
      </w:pPr>
    </w:p>
    <w:p w14:paraId="53C51B44" w14:textId="4BB3D13A" w:rsidR="001C02E1" w:rsidRDefault="001C02E1" w:rsidP="001C02E1">
      <w:pPr>
        <w:pStyle w:val="NormalWeb"/>
        <w:rPr>
          <w:rFonts w:ascii="Arial" w:hAnsi="Arial" w:cs="Arial"/>
          <w:color w:val="000000"/>
        </w:rPr>
      </w:pPr>
    </w:p>
    <w:p w14:paraId="4C6E6986" w14:textId="42D31026" w:rsidR="001C02E1" w:rsidRDefault="001C02E1" w:rsidP="001C02E1">
      <w:pPr>
        <w:pStyle w:val="NormalWeb"/>
        <w:rPr>
          <w:rFonts w:ascii="Arial" w:hAnsi="Arial" w:cs="Arial"/>
          <w:color w:val="000000"/>
        </w:rPr>
      </w:pPr>
    </w:p>
    <w:p w14:paraId="361F4CCF" w14:textId="69D27438" w:rsidR="001C02E1" w:rsidRDefault="001C02E1" w:rsidP="001C02E1">
      <w:pPr>
        <w:pStyle w:val="NormalWeb"/>
        <w:rPr>
          <w:rFonts w:ascii="Arial" w:hAnsi="Arial" w:cs="Arial"/>
          <w:color w:val="000000"/>
        </w:rPr>
      </w:pPr>
    </w:p>
    <w:p w14:paraId="49C16C13" w14:textId="1C5BE5AD" w:rsidR="001C02E1" w:rsidRDefault="001C02E1" w:rsidP="001C02E1">
      <w:pPr>
        <w:pStyle w:val="NormalWeb"/>
        <w:rPr>
          <w:rFonts w:ascii="Arial" w:hAnsi="Arial" w:cs="Arial"/>
          <w:color w:val="000000"/>
        </w:rPr>
      </w:pPr>
    </w:p>
    <w:p w14:paraId="0C86F059" w14:textId="2FBF3949" w:rsidR="001C02E1" w:rsidRDefault="001C02E1" w:rsidP="001C02E1">
      <w:pPr>
        <w:pStyle w:val="NormalWeb"/>
        <w:rPr>
          <w:rFonts w:ascii="Arial" w:hAnsi="Arial" w:cs="Arial"/>
          <w:color w:val="000000"/>
        </w:rPr>
      </w:pPr>
    </w:p>
    <w:p w14:paraId="56056CC6" w14:textId="292ADE2B" w:rsidR="001C02E1" w:rsidRDefault="001C02E1" w:rsidP="001C02E1">
      <w:pPr>
        <w:pStyle w:val="NormalWeb"/>
        <w:rPr>
          <w:rFonts w:ascii="Arial" w:hAnsi="Arial" w:cs="Arial"/>
          <w:color w:val="000000"/>
        </w:rPr>
      </w:pPr>
    </w:p>
    <w:p w14:paraId="6C99E339" w14:textId="77777777" w:rsidR="001C02E1" w:rsidRPr="001C02E1" w:rsidRDefault="001C02E1" w:rsidP="001C02E1">
      <w:pPr>
        <w:pStyle w:val="NormalWeb"/>
        <w:rPr>
          <w:rFonts w:ascii="Arial" w:hAnsi="Arial" w:cs="Arial"/>
          <w:color w:val="000000"/>
        </w:rPr>
      </w:pPr>
    </w:p>
    <w:p w14:paraId="0350453E" w14:textId="77777777" w:rsidR="009566D5" w:rsidRPr="001C02E1" w:rsidRDefault="00BF3E5C" w:rsidP="00BF3E5C">
      <w:pPr>
        <w:pStyle w:val="NormalWeb"/>
        <w:rPr>
          <w:rFonts w:ascii="Arial" w:hAnsi="Arial" w:cs="Arial"/>
          <w:b/>
          <w:color w:val="000000"/>
          <w:u w:val="single"/>
        </w:rPr>
      </w:pPr>
      <w:r w:rsidRPr="001C02E1">
        <w:rPr>
          <w:rFonts w:ascii="Arial" w:hAnsi="Arial" w:cs="Arial"/>
          <w:b/>
          <w:color w:val="000000"/>
          <w:u w:val="single"/>
        </w:rPr>
        <w:lastRenderedPageBreak/>
        <w:t xml:space="preserve">Other rules </w:t>
      </w:r>
    </w:p>
    <w:p w14:paraId="397D03E9" w14:textId="77777777" w:rsidR="00BF3E5C" w:rsidRPr="001C02E1" w:rsidRDefault="009566D5" w:rsidP="00BF3E5C">
      <w:pPr>
        <w:pStyle w:val="NormalWeb"/>
        <w:rPr>
          <w:rFonts w:ascii="Arial" w:hAnsi="Arial" w:cs="Arial"/>
          <w:color w:val="000000"/>
        </w:rPr>
      </w:pPr>
      <w:r w:rsidRPr="001C02E1">
        <w:rPr>
          <w:rFonts w:ascii="Arial" w:hAnsi="Arial" w:cs="Arial"/>
          <w:color w:val="000000"/>
        </w:rPr>
        <w:t>1 -</w:t>
      </w:r>
      <w:r w:rsidR="00BF3E5C" w:rsidRPr="001C02E1">
        <w:rPr>
          <w:rFonts w:ascii="Arial" w:hAnsi="Arial" w:cs="Arial"/>
          <w:color w:val="000000"/>
        </w:rPr>
        <w:t xml:space="preserve"> The Charity does not accept liability for any financial commitment unless properly authorised. Any orders placed or undertakings given which are likely to cost the Charity </w:t>
      </w:r>
      <w:proofErr w:type="gramStart"/>
      <w:r w:rsidR="00BF3E5C" w:rsidRPr="001C02E1">
        <w:rPr>
          <w:rFonts w:ascii="Arial" w:hAnsi="Arial" w:cs="Arial"/>
          <w:color w:val="000000"/>
        </w:rPr>
        <w:t>in excess of</w:t>
      </w:r>
      <w:proofErr w:type="gramEnd"/>
      <w:r w:rsidRPr="001C02E1">
        <w:rPr>
          <w:rFonts w:ascii="Arial" w:hAnsi="Arial" w:cs="Arial"/>
          <w:color w:val="000000"/>
        </w:rPr>
        <w:t xml:space="preserve"> £500</w:t>
      </w:r>
      <w:r w:rsidR="00BF3E5C" w:rsidRPr="001C02E1">
        <w:rPr>
          <w:rFonts w:ascii="Arial" w:hAnsi="Arial" w:cs="Arial"/>
          <w:color w:val="000000"/>
        </w:rPr>
        <w:t xml:space="preserve"> must be authorised and </w:t>
      </w:r>
      <w:proofErr w:type="spellStart"/>
      <w:r w:rsidR="00BF3E5C" w:rsidRPr="001C02E1">
        <w:rPr>
          <w:rFonts w:ascii="Arial" w:hAnsi="Arial" w:cs="Arial"/>
          <w:color w:val="000000"/>
        </w:rPr>
        <w:t>minuted</w:t>
      </w:r>
      <w:proofErr w:type="spellEnd"/>
      <w:r w:rsidR="00BF3E5C" w:rsidRPr="001C02E1">
        <w:rPr>
          <w:rFonts w:ascii="Arial" w:hAnsi="Arial" w:cs="Arial"/>
          <w:color w:val="000000"/>
        </w:rPr>
        <w:t xml:space="preserve"> by the trustees.</w:t>
      </w:r>
    </w:p>
    <w:p w14:paraId="0C0BD7D1"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2</w:t>
      </w:r>
      <w:r w:rsidR="009566D5" w:rsidRPr="001C02E1">
        <w:rPr>
          <w:rFonts w:ascii="Arial" w:hAnsi="Arial" w:cs="Arial"/>
          <w:color w:val="000000"/>
        </w:rPr>
        <w:t xml:space="preserve"> -</w:t>
      </w:r>
      <w:r w:rsidRPr="001C02E1">
        <w:rPr>
          <w:rFonts w:ascii="Arial" w:hAnsi="Arial" w:cs="Arial"/>
          <w:color w:val="000000"/>
        </w:rPr>
        <w:t xml:space="preserve"> In exceptional circumstances such undertakings can be made with the Chairperson's approval who will then provide full details to the next meeting of the trustees. (This covers such items as the new service contracts, office equipment, </w:t>
      </w:r>
      <w:proofErr w:type="gramStart"/>
      <w:r w:rsidRPr="001C02E1">
        <w:rPr>
          <w:rFonts w:ascii="Arial" w:hAnsi="Arial" w:cs="Arial"/>
          <w:color w:val="000000"/>
        </w:rPr>
        <w:t>purchase</w:t>
      </w:r>
      <w:proofErr w:type="gramEnd"/>
      <w:r w:rsidRPr="001C02E1">
        <w:rPr>
          <w:rFonts w:ascii="Arial" w:hAnsi="Arial" w:cs="Arial"/>
          <w:color w:val="000000"/>
        </w:rPr>
        <w:t xml:space="preserve"> and hire).</w:t>
      </w:r>
    </w:p>
    <w:p w14:paraId="3D63330F" w14:textId="77777777" w:rsidR="00BF3E5C" w:rsidRPr="001C02E1" w:rsidRDefault="00BF3E5C" w:rsidP="00BF3E5C">
      <w:pPr>
        <w:pStyle w:val="NormalWeb"/>
        <w:rPr>
          <w:rFonts w:ascii="Arial" w:hAnsi="Arial" w:cs="Arial"/>
          <w:color w:val="000000"/>
        </w:rPr>
      </w:pPr>
      <w:r w:rsidRPr="001C02E1">
        <w:rPr>
          <w:rFonts w:ascii="Arial" w:hAnsi="Arial" w:cs="Arial"/>
          <w:color w:val="000000"/>
        </w:rPr>
        <w:t>3</w:t>
      </w:r>
      <w:r w:rsidR="009566D5" w:rsidRPr="001C02E1">
        <w:rPr>
          <w:rFonts w:ascii="Arial" w:hAnsi="Arial" w:cs="Arial"/>
          <w:color w:val="000000"/>
        </w:rPr>
        <w:t xml:space="preserve"> -</w:t>
      </w:r>
      <w:r w:rsidRPr="001C02E1">
        <w:rPr>
          <w:rFonts w:ascii="Arial" w:hAnsi="Arial" w:cs="Arial"/>
          <w:color w:val="000000"/>
        </w:rPr>
        <w:t xml:space="preserve"> All fundraising and grant applications undertaken on behalf of the organisation will be done in the name of the Charity with the prior approval of the trustees or in urgent situations the approval of the Chairperson who will provide full details to the next trustee's meeting.</w:t>
      </w:r>
    </w:p>
    <w:p w14:paraId="21AAA0E4" w14:textId="61F6A30D" w:rsidR="00F64DA9" w:rsidRPr="001C02E1" w:rsidRDefault="00BF3E5C" w:rsidP="00AF01B3">
      <w:pPr>
        <w:pStyle w:val="NormalWeb"/>
        <w:rPr>
          <w:rFonts w:ascii="Arial" w:hAnsi="Arial" w:cs="Arial"/>
        </w:rPr>
      </w:pPr>
      <w:r w:rsidRPr="001C02E1">
        <w:rPr>
          <w:rFonts w:ascii="Arial" w:hAnsi="Arial" w:cs="Arial"/>
          <w:color w:val="000000"/>
        </w:rPr>
        <w:t>4</w:t>
      </w:r>
      <w:r w:rsidR="009566D5" w:rsidRPr="001C02E1">
        <w:rPr>
          <w:rFonts w:ascii="Arial" w:hAnsi="Arial" w:cs="Arial"/>
          <w:color w:val="000000"/>
        </w:rPr>
        <w:t xml:space="preserve"> -</w:t>
      </w:r>
      <w:r w:rsidRPr="001C02E1">
        <w:rPr>
          <w:rFonts w:ascii="Arial" w:hAnsi="Arial" w:cs="Arial"/>
          <w:color w:val="000000"/>
        </w:rPr>
        <w:t xml:space="preserve"> The Charity will </w:t>
      </w:r>
      <w:r w:rsidR="001C02E1" w:rsidRPr="001C02E1">
        <w:rPr>
          <w:rFonts w:ascii="Arial" w:hAnsi="Arial" w:cs="Arial"/>
          <w:color w:val="000000"/>
        </w:rPr>
        <w:t>always adhere to good practice in relation to its finances</w:t>
      </w:r>
      <w:r w:rsidRPr="001C02E1">
        <w:rPr>
          <w:rFonts w:ascii="Arial" w:hAnsi="Arial" w:cs="Arial"/>
          <w:color w:val="000000"/>
        </w:rPr>
        <w:t xml:space="preserve">, </w:t>
      </w:r>
      <w:r w:rsidR="001C02E1" w:rsidRPr="001C02E1">
        <w:rPr>
          <w:rFonts w:ascii="Arial" w:hAnsi="Arial" w:cs="Arial"/>
          <w:color w:val="000000"/>
        </w:rPr>
        <w:t>e.g.,</w:t>
      </w:r>
      <w:r w:rsidRPr="001C02E1">
        <w:rPr>
          <w:rFonts w:ascii="Arial" w:hAnsi="Arial" w:cs="Arial"/>
          <w:color w:val="000000"/>
        </w:rPr>
        <w:t xml:space="preserve"> when relevant it will set up and maintain a fixed asset register stating the date of purchase, cost, serial </w:t>
      </w:r>
      <w:proofErr w:type="gramStart"/>
      <w:r w:rsidRPr="001C02E1">
        <w:rPr>
          <w:rFonts w:ascii="Arial" w:hAnsi="Arial" w:cs="Arial"/>
          <w:color w:val="000000"/>
        </w:rPr>
        <w:t>numbers</w:t>
      </w:r>
      <w:proofErr w:type="gramEnd"/>
      <w:r w:rsidRPr="001C02E1">
        <w:rPr>
          <w:rFonts w:ascii="Arial" w:hAnsi="Arial" w:cs="Arial"/>
          <w:color w:val="000000"/>
        </w:rPr>
        <w:t xml:space="preserve"> and normal location of assets. </w:t>
      </w:r>
      <w:r w:rsidR="001C02E1" w:rsidRPr="001C02E1">
        <w:rPr>
          <w:rFonts w:ascii="Arial" w:hAnsi="Arial" w:cs="Arial"/>
          <w:color w:val="000000"/>
        </w:rPr>
        <w:t>Additionally,</w:t>
      </w:r>
      <w:r w:rsidRPr="001C02E1">
        <w:rPr>
          <w:rFonts w:ascii="Arial" w:hAnsi="Arial" w:cs="Arial"/>
          <w:color w:val="000000"/>
        </w:rPr>
        <w:t xml:space="preserve"> the Charity will maintain a property record of items of</w:t>
      </w:r>
      <w:r w:rsidRPr="001C02E1">
        <w:rPr>
          <w:rFonts w:ascii="Arial" w:hAnsi="Arial" w:cs="Arial"/>
          <w:color w:val="000000"/>
          <w:sz w:val="27"/>
          <w:szCs w:val="27"/>
        </w:rPr>
        <w:t xml:space="preserve"> </w:t>
      </w:r>
      <w:r w:rsidRPr="001C02E1">
        <w:rPr>
          <w:rFonts w:ascii="Arial" w:hAnsi="Arial" w:cs="Arial"/>
          <w:color w:val="000000"/>
        </w:rPr>
        <w:t>significant value, with an appropriate record of their use.</w:t>
      </w:r>
    </w:p>
    <w:sectPr w:rsidR="00F64DA9" w:rsidRPr="001C02E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E830" w14:textId="77777777" w:rsidR="00E66C72" w:rsidRDefault="00E66C72" w:rsidP="001C02E1">
      <w:pPr>
        <w:spacing w:after="0" w:line="240" w:lineRule="auto"/>
      </w:pPr>
      <w:r>
        <w:separator/>
      </w:r>
    </w:p>
  </w:endnote>
  <w:endnote w:type="continuationSeparator" w:id="0">
    <w:p w14:paraId="06254871" w14:textId="77777777" w:rsidR="00E66C72" w:rsidRDefault="00E66C72" w:rsidP="001C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46D4" w14:textId="3F2ED4ED" w:rsidR="001C02E1" w:rsidRDefault="001C02E1" w:rsidP="001C02E1">
    <w:pPr>
      <w:tabs>
        <w:tab w:val="left" w:pos="4536"/>
      </w:tabs>
      <w:rPr>
        <w:rFonts w:ascii="Arial" w:eastAsia="Times New Roman" w:hAnsi="Arial" w:cs="Arial"/>
        <w:sz w:val="20"/>
        <w:szCs w:val="24"/>
      </w:rPr>
    </w:pPr>
    <w:r>
      <w:rPr>
        <w:rFonts w:ascii="Arial" w:eastAsia="Times New Roman" w:hAnsi="Arial" w:cs="Arial"/>
        <w:sz w:val="20"/>
        <w:szCs w:val="24"/>
      </w:rPr>
      <w:t>Adopted at committee meeting</w:t>
    </w:r>
    <w:r>
      <w:rPr>
        <w:rFonts w:ascii="Arial" w:eastAsia="Times New Roman" w:hAnsi="Arial" w:cs="Arial"/>
        <w:sz w:val="20"/>
        <w:szCs w:val="24"/>
      </w:rPr>
      <w:tab/>
      <w:t>06 September 2022</w:t>
    </w:r>
  </w:p>
  <w:p w14:paraId="3793FD1F" w14:textId="02AB604B" w:rsidR="001C02E1" w:rsidRDefault="001C02E1" w:rsidP="001C02E1">
    <w:pPr>
      <w:tabs>
        <w:tab w:val="left" w:pos="4536"/>
      </w:tabs>
      <w:rPr>
        <w:rFonts w:ascii="Arial" w:eastAsia="Times New Roman" w:hAnsi="Arial" w:cs="Arial"/>
        <w:sz w:val="20"/>
        <w:szCs w:val="24"/>
      </w:rPr>
    </w:pPr>
    <w:bookmarkStart w:id="0" w:name="_Hlk109468497"/>
    <w:r>
      <w:rPr>
        <w:rFonts w:ascii="Arial" w:eastAsia="Times New Roman" w:hAnsi="Arial" w:cs="Arial"/>
        <w:sz w:val="20"/>
        <w:szCs w:val="24"/>
      </w:rPr>
      <w:t>Reviewed at committee meeting</w:t>
    </w:r>
    <w:r>
      <w:rPr>
        <w:rFonts w:ascii="Arial" w:eastAsia="Times New Roman" w:hAnsi="Arial" w:cs="Arial"/>
        <w:sz w:val="20"/>
        <w:szCs w:val="24"/>
      </w:rPr>
      <w:tab/>
    </w:r>
  </w:p>
  <w:bookmarkEnd w:id="0"/>
  <w:p w14:paraId="2F3276C9" w14:textId="6A466DCD" w:rsidR="001C02E1" w:rsidRPr="001C02E1" w:rsidRDefault="001C02E1" w:rsidP="001C02E1">
    <w:pPr>
      <w:tabs>
        <w:tab w:val="left" w:pos="4536"/>
      </w:tabs>
    </w:pPr>
    <w:r>
      <w:rPr>
        <w:rFonts w:ascii="Arial" w:eastAsia="Times New Roman" w:hAnsi="Arial" w:cs="Arial"/>
        <w:sz w:val="20"/>
        <w:szCs w:val="24"/>
      </w:rPr>
      <w:t>Reviewed and updated at committee meeting</w:t>
    </w:r>
    <w:r>
      <w:rPr>
        <w:rFonts w:ascii="Arial" w:eastAsia="Times New Roman" w:hAnsi="Arial" w:cs="Arial"/>
        <w:sz w:val="20"/>
        <w:szCs w:val="24"/>
      </w:rPr>
      <w:tab/>
    </w:r>
    <w:r>
      <w:rPr>
        <w:rFonts w:ascii="Arial" w:eastAsia="Times New Roman" w:hAnsi="Arial" w:cs="Arial"/>
        <w:sz w:val="20"/>
        <w:szCs w:val="24"/>
      </w:rPr>
      <w:tab/>
    </w:r>
  </w:p>
  <w:p w14:paraId="488C6826" w14:textId="77777777" w:rsidR="001C02E1" w:rsidRDefault="001C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6CD9" w14:textId="77777777" w:rsidR="00E66C72" w:rsidRDefault="00E66C72" w:rsidP="001C02E1">
      <w:pPr>
        <w:spacing w:after="0" w:line="240" w:lineRule="auto"/>
      </w:pPr>
      <w:r>
        <w:separator/>
      </w:r>
    </w:p>
  </w:footnote>
  <w:footnote w:type="continuationSeparator" w:id="0">
    <w:p w14:paraId="399AAE5E" w14:textId="77777777" w:rsidR="00E66C72" w:rsidRDefault="00E66C72" w:rsidP="001C0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78"/>
    <w:rsid w:val="001A081F"/>
    <w:rsid w:val="001C02E1"/>
    <w:rsid w:val="00502A78"/>
    <w:rsid w:val="0054459A"/>
    <w:rsid w:val="00807BF1"/>
    <w:rsid w:val="009566D5"/>
    <w:rsid w:val="009A1176"/>
    <w:rsid w:val="00AF01B3"/>
    <w:rsid w:val="00BF3E5C"/>
    <w:rsid w:val="00C94968"/>
    <w:rsid w:val="00E66C72"/>
    <w:rsid w:val="00F6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581A"/>
  <w15:chartTrackingRefBased/>
  <w15:docId w15:val="{38E28866-5B74-43A7-A18A-847AE082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1F"/>
    <w:rPr>
      <w:rFonts w:ascii="Segoe UI" w:hAnsi="Segoe UI" w:cs="Segoe UI"/>
      <w:sz w:val="18"/>
      <w:szCs w:val="18"/>
    </w:rPr>
  </w:style>
  <w:style w:type="paragraph" w:customStyle="1" w:styleId="Pa0">
    <w:name w:val="Pa0"/>
    <w:basedOn w:val="Normal"/>
    <w:next w:val="Normal"/>
    <w:uiPriority w:val="99"/>
    <w:rsid w:val="001C02E1"/>
    <w:pPr>
      <w:autoSpaceDE w:val="0"/>
      <w:autoSpaceDN w:val="0"/>
      <w:adjustRightInd w:val="0"/>
      <w:spacing w:after="0" w:line="241" w:lineRule="atLeast"/>
    </w:pPr>
    <w:rPr>
      <w:rFonts w:ascii="Arial" w:eastAsia="Calibri" w:hAnsi="Arial" w:cs="Arial"/>
      <w:sz w:val="24"/>
      <w:szCs w:val="24"/>
    </w:rPr>
  </w:style>
  <w:style w:type="character" w:customStyle="1" w:styleId="A2">
    <w:name w:val="A2"/>
    <w:uiPriority w:val="99"/>
    <w:rsid w:val="001C02E1"/>
    <w:rPr>
      <w:b/>
      <w:bCs/>
      <w:color w:val="000000"/>
      <w:sz w:val="26"/>
      <w:szCs w:val="26"/>
    </w:rPr>
  </w:style>
  <w:style w:type="paragraph" w:styleId="Header">
    <w:name w:val="header"/>
    <w:basedOn w:val="Normal"/>
    <w:link w:val="HeaderChar"/>
    <w:uiPriority w:val="99"/>
    <w:unhideWhenUsed/>
    <w:rsid w:val="001C0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2E1"/>
  </w:style>
  <w:style w:type="paragraph" w:styleId="Footer">
    <w:name w:val="footer"/>
    <w:basedOn w:val="Normal"/>
    <w:link w:val="FooterChar"/>
    <w:uiPriority w:val="99"/>
    <w:unhideWhenUsed/>
    <w:rsid w:val="001C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Wood</dc:creator>
  <cp:keywords/>
  <dc:description/>
  <cp:lastModifiedBy>Robin Russell</cp:lastModifiedBy>
  <cp:revision>2</cp:revision>
  <cp:lastPrinted>2022-09-01T16:25:00Z</cp:lastPrinted>
  <dcterms:created xsi:type="dcterms:W3CDTF">2022-09-14T11:56:00Z</dcterms:created>
  <dcterms:modified xsi:type="dcterms:W3CDTF">2022-09-14T11:56:00Z</dcterms:modified>
</cp:coreProperties>
</file>